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41CCA8A9" w:rsidR="00152A13" w:rsidRPr="00856508" w:rsidRDefault="00BE6CB0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Encargada del Despacho de la Dirección Ejecutiva de Asuntos Jurídicos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3F4743" w14:paraId="0D207FC1" w14:textId="77777777" w:rsidTr="00527FC7">
        <w:tc>
          <w:tcPr>
            <w:tcW w:w="8926" w:type="dxa"/>
          </w:tcPr>
          <w:p w14:paraId="55AB92C2" w14:textId="77777777" w:rsidR="00527FC7" w:rsidRPr="003F4743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3F4743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3F4743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6487D5C" w:rsidR="00527FC7" w:rsidRPr="003F4743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3F4743">
              <w:rPr>
                <w:rFonts w:ascii="Tahoma" w:hAnsi="Tahoma" w:cs="Tahoma"/>
                <w:u w:val="single"/>
              </w:rPr>
              <w:t>Nombre</w:t>
            </w:r>
            <w:r w:rsidR="00A852D5" w:rsidRPr="003F4743">
              <w:rPr>
                <w:rFonts w:ascii="Tahoma" w:hAnsi="Tahoma" w:cs="Tahoma"/>
              </w:rPr>
              <w:t>:</w:t>
            </w:r>
            <w:r w:rsidR="001E2C65" w:rsidRPr="003F4743">
              <w:rPr>
                <w:rFonts w:ascii="Tahoma" w:hAnsi="Tahoma" w:cs="Tahoma"/>
              </w:rPr>
              <w:t xml:space="preserve"> </w:t>
            </w:r>
            <w:r w:rsidR="00B57799">
              <w:rPr>
                <w:rFonts w:ascii="Tahoma" w:hAnsi="Tahoma" w:cs="Tahoma"/>
              </w:rPr>
              <w:t>Azalia Ma. Teresa Lujano Díaz</w:t>
            </w:r>
          </w:p>
          <w:p w14:paraId="2863578C" w14:textId="77777777" w:rsidR="00B57799" w:rsidRPr="001B4437" w:rsidRDefault="00B57799" w:rsidP="00B57799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F55739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1B443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Blvd. Luis Donaldo Colosio No. 6207 C.P. 25298</w:t>
            </w:r>
          </w:p>
          <w:p w14:paraId="06226CB5" w14:textId="77777777" w:rsidR="00B57799" w:rsidRPr="00264FCA" w:rsidRDefault="00B57799" w:rsidP="00B57799">
            <w:pPr>
              <w:rPr>
                <w:rFonts w:ascii="Tahoma" w:hAnsi="Tahoma" w:cs="Tahoma"/>
              </w:rPr>
            </w:pPr>
            <w:r w:rsidRPr="001B4437">
              <w:rPr>
                <w:rFonts w:ascii="Tahoma" w:hAnsi="Tahoma" w:cs="Tahoma"/>
              </w:rPr>
              <w:t xml:space="preserve">                             </w:t>
            </w:r>
            <w:r>
              <w:rPr>
                <w:rFonts w:ascii="Tahoma" w:hAnsi="Tahoma" w:cs="Tahoma"/>
              </w:rPr>
              <w:t xml:space="preserve"> </w:t>
            </w:r>
            <w:r w:rsidRPr="001B4437">
              <w:rPr>
                <w:rFonts w:ascii="Tahoma" w:hAnsi="Tahoma" w:cs="Tahoma"/>
              </w:rPr>
              <w:t>col. Las Torrecillas en Saltillo, Coahuila de Zaragoza</w:t>
            </w:r>
          </w:p>
          <w:p w14:paraId="71B0FCDF" w14:textId="77777777" w:rsidR="00B57799" w:rsidRPr="00856508" w:rsidRDefault="00B57799" w:rsidP="00B57799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>8445937386</w:t>
            </w:r>
          </w:p>
          <w:p w14:paraId="163BBF24" w14:textId="77777777" w:rsidR="00527FC7" w:rsidRPr="003F4743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3F4743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3F4743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3F4743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3F4743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3F4743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14425CF3" w:rsidR="00BE4E1F" w:rsidRPr="003F4743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3F4743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</w:t>
            </w:r>
            <w:r w:rsidR="00D057E8" w:rsidRPr="003F4743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 ESPECIALIDAD EN JUSTICIA ELECTORAL</w:t>
            </w:r>
            <w:r w:rsidR="005962AE" w:rsidRPr="003F4743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</w:p>
          <w:p w14:paraId="3E0D423A" w14:textId="026579A4" w:rsidR="00BA3E7F" w:rsidRPr="003F4743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3F4743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Periodo</w:t>
            </w:r>
            <w:r w:rsidR="00D057E8" w:rsidRPr="003F4743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 2009-2011</w:t>
            </w:r>
          </w:p>
          <w:p w14:paraId="1DB281C4" w14:textId="201D3D59" w:rsidR="00BA3E7F" w:rsidRPr="003F4743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3F4743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Institución educativa</w:t>
            </w:r>
            <w:r w:rsidR="00D057E8" w:rsidRPr="003F4743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 ESCUELA JUDICIAL ELECTORAL DEL TRIBUNAL ELECTORAL DEL PODER JUDICIAL DE LA FEDERACIÓN</w:t>
            </w:r>
          </w:p>
          <w:p w14:paraId="6428F5BF" w14:textId="31DDA11C" w:rsidR="00856508" w:rsidRPr="003F4743" w:rsidRDefault="00856508" w:rsidP="007D0200">
            <w:pPr>
              <w:pStyle w:val="Prrafodelista"/>
              <w:jc w:val="both"/>
              <w:rPr>
                <w:rStyle w:val="CitaCar"/>
                <w:rFonts w:ascii="Tahoma" w:hAnsi="Tahoma" w:cs="Tahoma"/>
                <w:color w:val="auto"/>
              </w:rPr>
            </w:pPr>
          </w:p>
          <w:p w14:paraId="5DA4ECBC" w14:textId="660306EA" w:rsidR="00D057E8" w:rsidRPr="003F4743" w:rsidRDefault="00D057E8" w:rsidP="00D057E8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3F4743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Estudios realizados: LICENCIATURA EN DERECHO Y CIENCIAS SOCIALES </w:t>
            </w:r>
          </w:p>
          <w:p w14:paraId="1B1AD3BF" w14:textId="08AE3578" w:rsidR="00D057E8" w:rsidRPr="003F4743" w:rsidRDefault="00D057E8" w:rsidP="00D057E8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3F4743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Periodo: 1996-2001</w:t>
            </w:r>
          </w:p>
          <w:p w14:paraId="6F3A0BFE" w14:textId="43203F24" w:rsidR="00D057E8" w:rsidRPr="003F4743" w:rsidRDefault="00D057E8" w:rsidP="00D057E8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3F4743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Institución educativa: FACULTAD DE DERECHO Y CIENCIAS SOCIALES, UNIVERSIDAD AUTÓNOMA DE NUEVO LEÓN</w:t>
            </w:r>
          </w:p>
          <w:p w14:paraId="1E7A874A" w14:textId="77777777" w:rsidR="00D057E8" w:rsidRPr="003F4743" w:rsidRDefault="00D057E8" w:rsidP="007D0200">
            <w:pPr>
              <w:pStyle w:val="Prrafodelista"/>
              <w:jc w:val="both"/>
              <w:rPr>
                <w:rStyle w:val="CitaCar"/>
                <w:rFonts w:ascii="Tahoma" w:hAnsi="Tahoma" w:cs="Tahoma"/>
                <w:color w:val="auto"/>
                <w:szCs w:val="24"/>
              </w:rPr>
            </w:pPr>
          </w:p>
          <w:p w14:paraId="12688D69" w14:textId="77777777" w:rsidR="00900297" w:rsidRPr="003F4743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3F4743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3F4743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3F4743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3F4743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3F4743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2636DEF3" w:rsidR="008C34DF" w:rsidRPr="003F4743" w:rsidRDefault="00BA3E7F" w:rsidP="00552D21">
            <w:pPr>
              <w:jc w:val="both"/>
              <w:rPr>
                <w:rFonts w:ascii="Tahoma" w:hAnsi="Tahoma" w:cs="Tahoma"/>
              </w:rPr>
            </w:pPr>
            <w:r w:rsidRPr="003F4743">
              <w:rPr>
                <w:rFonts w:ascii="Tahoma" w:hAnsi="Tahoma" w:cs="Tahoma"/>
              </w:rPr>
              <w:t>Empresa</w:t>
            </w:r>
            <w:r w:rsidR="00D057E8" w:rsidRPr="003F4743">
              <w:rPr>
                <w:rFonts w:ascii="Tahoma" w:hAnsi="Tahoma" w:cs="Tahoma"/>
              </w:rPr>
              <w:t>: AYUNTAMIENTO DE SAN NICOLÁS DE LOS GARZA, NUEVO LEÓN</w:t>
            </w:r>
          </w:p>
          <w:p w14:paraId="28383F74" w14:textId="56832F0C" w:rsidR="00BA3E7F" w:rsidRPr="003F4743" w:rsidRDefault="00BA3E7F" w:rsidP="00552D21">
            <w:pPr>
              <w:jc w:val="both"/>
              <w:rPr>
                <w:rFonts w:ascii="Tahoma" w:hAnsi="Tahoma" w:cs="Tahoma"/>
              </w:rPr>
            </w:pPr>
            <w:r w:rsidRPr="003F4743">
              <w:rPr>
                <w:rFonts w:ascii="Tahoma" w:hAnsi="Tahoma" w:cs="Tahoma"/>
              </w:rPr>
              <w:t>Periodo</w:t>
            </w:r>
            <w:r w:rsidR="00D057E8" w:rsidRPr="003F4743">
              <w:rPr>
                <w:rFonts w:ascii="Tahoma" w:hAnsi="Tahoma" w:cs="Tahoma"/>
              </w:rPr>
              <w:t>: 02 DE MARZO 2020-31 DE ENERO DE 2023</w:t>
            </w:r>
          </w:p>
          <w:p w14:paraId="10E7067B" w14:textId="2F5361D2" w:rsidR="00BA3E7F" w:rsidRPr="003F4743" w:rsidRDefault="00BA3E7F" w:rsidP="00552D21">
            <w:pPr>
              <w:jc w:val="both"/>
              <w:rPr>
                <w:rFonts w:ascii="Tahoma" w:hAnsi="Tahoma" w:cs="Tahoma"/>
              </w:rPr>
            </w:pPr>
            <w:r w:rsidRPr="003F4743">
              <w:rPr>
                <w:rFonts w:ascii="Tahoma" w:hAnsi="Tahoma" w:cs="Tahoma"/>
              </w:rPr>
              <w:t>Cargo</w:t>
            </w:r>
            <w:r w:rsidR="00D057E8" w:rsidRPr="003F4743">
              <w:rPr>
                <w:rFonts w:ascii="Tahoma" w:hAnsi="Tahoma" w:cs="Tahoma"/>
              </w:rPr>
              <w:t>: JUEZ CÍVICO</w:t>
            </w:r>
          </w:p>
          <w:p w14:paraId="2CDC7E58" w14:textId="21E7D3A2" w:rsidR="00D057E8" w:rsidRPr="003F4743" w:rsidRDefault="00D057E8" w:rsidP="00552D21">
            <w:pPr>
              <w:jc w:val="both"/>
              <w:rPr>
                <w:rFonts w:ascii="Tahoma" w:hAnsi="Tahoma" w:cs="Tahoma"/>
              </w:rPr>
            </w:pPr>
          </w:p>
          <w:p w14:paraId="37A4AFDF" w14:textId="51D5C833" w:rsidR="00D057E8" w:rsidRPr="003F4743" w:rsidRDefault="00D057E8" w:rsidP="00D057E8">
            <w:pPr>
              <w:jc w:val="both"/>
              <w:rPr>
                <w:rFonts w:ascii="Tahoma" w:hAnsi="Tahoma" w:cs="Tahoma"/>
              </w:rPr>
            </w:pPr>
            <w:r w:rsidRPr="003F4743">
              <w:rPr>
                <w:rFonts w:ascii="Tahoma" w:hAnsi="Tahoma" w:cs="Tahoma"/>
              </w:rPr>
              <w:t>Empresa: SALA REGIONAL MONTERREY, TRIBUNAL ELECTORAL DEL PODER JUDICIAL DE LA FEDERACIÓN</w:t>
            </w:r>
          </w:p>
          <w:p w14:paraId="43FBCB56" w14:textId="0B4568C9" w:rsidR="00D057E8" w:rsidRPr="003F4743" w:rsidRDefault="00D057E8" w:rsidP="00D057E8">
            <w:pPr>
              <w:jc w:val="both"/>
              <w:rPr>
                <w:rFonts w:ascii="Tahoma" w:hAnsi="Tahoma" w:cs="Tahoma"/>
              </w:rPr>
            </w:pPr>
            <w:r w:rsidRPr="003F4743">
              <w:rPr>
                <w:rFonts w:ascii="Tahoma" w:hAnsi="Tahoma" w:cs="Tahoma"/>
              </w:rPr>
              <w:t>Periodo: 02 DE AGOSTO DE 2011 A 14 DE MAYO DE 2019</w:t>
            </w:r>
          </w:p>
          <w:p w14:paraId="55AEA346" w14:textId="59FFEC2D" w:rsidR="00D057E8" w:rsidRPr="003F4743" w:rsidRDefault="00D057E8" w:rsidP="00D057E8">
            <w:pPr>
              <w:jc w:val="both"/>
              <w:rPr>
                <w:rFonts w:ascii="Tahoma" w:hAnsi="Tahoma" w:cs="Tahoma"/>
              </w:rPr>
            </w:pPr>
            <w:r w:rsidRPr="003F4743">
              <w:rPr>
                <w:rFonts w:ascii="Tahoma" w:hAnsi="Tahoma" w:cs="Tahoma"/>
              </w:rPr>
              <w:t>Cargo: *TITULAR DE LA OFICIALÍA DE PARTES</w:t>
            </w:r>
          </w:p>
          <w:p w14:paraId="54513807" w14:textId="0F65B830" w:rsidR="00D057E8" w:rsidRPr="003F4743" w:rsidRDefault="00D057E8" w:rsidP="00D057E8">
            <w:pPr>
              <w:jc w:val="both"/>
              <w:rPr>
                <w:rFonts w:ascii="Tahoma" w:hAnsi="Tahoma" w:cs="Tahoma"/>
              </w:rPr>
            </w:pPr>
            <w:r w:rsidRPr="003F4743">
              <w:rPr>
                <w:rFonts w:ascii="Tahoma" w:hAnsi="Tahoma" w:cs="Tahoma"/>
              </w:rPr>
              <w:t xml:space="preserve">            *TITULAR DEL SECRETARIADO TÉNICO REGIONAL</w:t>
            </w:r>
          </w:p>
          <w:p w14:paraId="09F05F26" w14:textId="77777777" w:rsidR="00BA3E7F" w:rsidRPr="003F4743" w:rsidRDefault="00BA3E7F" w:rsidP="00552D2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3F4743" w:rsidRDefault="0074635E" w:rsidP="00A601AD">
      <w:pPr>
        <w:jc w:val="both"/>
        <w:rPr>
          <w:rFonts w:ascii="Tahoma" w:hAnsi="Tahoma" w:cs="Tahoma"/>
        </w:rPr>
      </w:pPr>
    </w:p>
    <w:sectPr w:rsidR="0074635E" w:rsidRPr="003F4743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A01F1" w14:textId="77777777" w:rsidR="006F45EF" w:rsidRDefault="006F45EF" w:rsidP="00527FC7">
      <w:pPr>
        <w:spacing w:after="0" w:line="240" w:lineRule="auto"/>
      </w:pPr>
      <w:r>
        <w:separator/>
      </w:r>
    </w:p>
  </w:endnote>
  <w:endnote w:type="continuationSeparator" w:id="0">
    <w:p w14:paraId="2192DBE3" w14:textId="77777777" w:rsidR="006F45EF" w:rsidRDefault="006F45EF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E1A70" w14:textId="77777777" w:rsidR="006F45EF" w:rsidRDefault="006F45EF" w:rsidP="00527FC7">
      <w:pPr>
        <w:spacing w:after="0" w:line="240" w:lineRule="auto"/>
      </w:pPr>
      <w:r>
        <w:separator/>
      </w:r>
    </w:p>
  </w:footnote>
  <w:footnote w:type="continuationSeparator" w:id="0">
    <w:p w14:paraId="7F0634AA" w14:textId="77777777" w:rsidR="006F45EF" w:rsidRDefault="006F45EF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34F13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3F4743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962AE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45EF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47506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7763A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57799"/>
    <w:rsid w:val="00B71AAD"/>
    <w:rsid w:val="00B81865"/>
    <w:rsid w:val="00B823C7"/>
    <w:rsid w:val="00B842C1"/>
    <w:rsid w:val="00B94393"/>
    <w:rsid w:val="00BA00C1"/>
    <w:rsid w:val="00BA0248"/>
    <w:rsid w:val="00BA3E7F"/>
    <w:rsid w:val="00BD61A9"/>
    <w:rsid w:val="00BD679D"/>
    <w:rsid w:val="00BE4E1F"/>
    <w:rsid w:val="00BE6CB0"/>
    <w:rsid w:val="00BF29A8"/>
    <w:rsid w:val="00C073DE"/>
    <w:rsid w:val="00C1683B"/>
    <w:rsid w:val="00C514B6"/>
    <w:rsid w:val="00C94FED"/>
    <w:rsid w:val="00CB4852"/>
    <w:rsid w:val="00CE7872"/>
    <w:rsid w:val="00D057E8"/>
    <w:rsid w:val="00D1743F"/>
    <w:rsid w:val="00D31E47"/>
    <w:rsid w:val="00D45E7A"/>
    <w:rsid w:val="00D56C6E"/>
    <w:rsid w:val="00D63C51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B3695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7</cp:revision>
  <dcterms:created xsi:type="dcterms:W3CDTF">2023-11-16T22:46:00Z</dcterms:created>
  <dcterms:modified xsi:type="dcterms:W3CDTF">2025-04-01T18:59:00Z</dcterms:modified>
</cp:coreProperties>
</file>